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5B2B9A">
      <w:pPr>
        <w:pStyle w:val="Nadpis1"/>
      </w:pPr>
      <w:proofErr w:type="gramStart"/>
      <w:r>
        <w:t>průvodní  zpráva</w:t>
      </w:r>
      <w:proofErr w:type="gramEnd"/>
    </w:p>
    <w:p w:rsidR="00FA44D8" w:rsidRDefault="00FA44D8" w:rsidP="00FA44D8"/>
    <w:p w:rsidR="00724022" w:rsidRDefault="005B2B9A" w:rsidP="00724022">
      <w:pPr>
        <w:pStyle w:val="Nadpis4"/>
      </w:pPr>
      <w:proofErr w:type="gramStart"/>
      <w:r w:rsidRPr="00F54312">
        <w:rPr>
          <w:szCs w:val="24"/>
        </w:rPr>
        <w:t>Akce :</w:t>
      </w:r>
      <w:r w:rsidR="00F54312">
        <w:rPr>
          <w:szCs w:val="24"/>
        </w:rPr>
        <w:t xml:space="preserve"> </w:t>
      </w:r>
      <w:r w:rsidR="00724022">
        <w:t>Střední</w:t>
      </w:r>
      <w:proofErr w:type="gramEnd"/>
      <w:r w:rsidR="00724022">
        <w:t xml:space="preserve"> škola logistická Dalovice, </w:t>
      </w:r>
      <w:proofErr w:type="spellStart"/>
      <w:r w:rsidR="00724022">
        <w:t>přísp</w:t>
      </w:r>
      <w:proofErr w:type="spellEnd"/>
      <w:r w:rsidR="00724022">
        <w:t>. organizace, Hlavní 114, 362 63 Dalovice.</w:t>
      </w:r>
    </w:p>
    <w:p w:rsidR="00724022" w:rsidRDefault="00724022" w:rsidP="00724022">
      <w:pPr>
        <w:pStyle w:val="Nadpis4"/>
      </w:pPr>
      <w:r>
        <w:t>Bezbariérové řešení provozu školy.</w:t>
      </w:r>
    </w:p>
    <w:p w:rsidR="005C6879" w:rsidRDefault="008B623E" w:rsidP="008B623E">
      <w:pPr>
        <w:pStyle w:val="Nadpis3"/>
      </w:pPr>
      <w:proofErr w:type="gramStart"/>
      <w:r>
        <w:t>A.1 Identifikační</w:t>
      </w:r>
      <w:proofErr w:type="gramEnd"/>
      <w:r>
        <w:t xml:space="preserve"> údaje</w:t>
      </w:r>
    </w:p>
    <w:p w:rsidR="00A30DAA" w:rsidRDefault="00A30DAA"/>
    <w:p w:rsidR="008B623E" w:rsidRDefault="008B623E">
      <w:proofErr w:type="gramStart"/>
      <w:r>
        <w:t>A.1.1</w:t>
      </w:r>
      <w:proofErr w:type="gramEnd"/>
      <w:r>
        <w:t xml:space="preserve"> Údaje o stavbě</w:t>
      </w:r>
    </w:p>
    <w:p w:rsidR="0020529B" w:rsidRDefault="0020529B"/>
    <w:p w:rsidR="00496517" w:rsidRPr="00AA1E6D" w:rsidRDefault="001E32B0" w:rsidP="00496517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 xml:space="preserve">stavby : </w:t>
      </w:r>
      <w:r w:rsidR="00724022">
        <w:t>Střední</w:t>
      </w:r>
      <w:proofErr w:type="gramEnd"/>
      <w:r w:rsidR="00724022">
        <w:t xml:space="preserve"> škola logistická Dalovice, </w:t>
      </w:r>
      <w:proofErr w:type="spellStart"/>
      <w:r w:rsidR="00724022">
        <w:t>přísp</w:t>
      </w:r>
      <w:proofErr w:type="spellEnd"/>
      <w:r w:rsidR="00724022">
        <w:t>. organizace, Hlavní 114, 362 63 Dalovice. Bezbariérové řešení provozu školy.</w:t>
      </w:r>
    </w:p>
    <w:p w:rsidR="00A30DAA" w:rsidRDefault="00A30DAA"/>
    <w:p w:rsidR="005C6879" w:rsidRDefault="001E32B0">
      <w:r>
        <w:t xml:space="preserve">b) </w:t>
      </w:r>
      <w:r w:rsidR="008B623E">
        <w:t xml:space="preserve">Místo stavby :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r w:rsidR="0080397A">
        <w:t xml:space="preserve">č. 510, </w:t>
      </w:r>
      <w:proofErr w:type="spellStart"/>
      <w:proofErr w:type="gramStart"/>
      <w:r w:rsidR="0080397A">
        <w:t>k.ú</w:t>
      </w:r>
      <w:proofErr w:type="spellEnd"/>
      <w:r w:rsidR="0080397A">
        <w:t>.</w:t>
      </w:r>
      <w:proofErr w:type="gramEnd"/>
      <w:r w:rsidR="0080397A">
        <w:t xml:space="preserve"> Dalovice. Budova Dalovice </w:t>
      </w:r>
      <w:proofErr w:type="gramStart"/>
      <w:r w:rsidR="0080397A">
        <w:t>č.p.</w:t>
      </w:r>
      <w:proofErr w:type="gramEnd"/>
      <w:r w:rsidR="0080397A">
        <w:t xml:space="preserve"> 114, objekt občanské vybavenosti</w:t>
      </w:r>
    </w:p>
    <w:p w:rsidR="00A30DAA" w:rsidRDefault="00A30DAA"/>
    <w:p w:rsidR="008B623E" w:rsidRDefault="001E32B0">
      <w:pPr>
        <w:rPr>
          <w:bCs/>
        </w:rPr>
      </w:pPr>
      <w:r>
        <w:t xml:space="preserve">c) </w:t>
      </w:r>
      <w:r w:rsidR="008B623E">
        <w:t xml:space="preserve">Předmět </w:t>
      </w:r>
      <w:r>
        <w:t xml:space="preserve">projektové </w:t>
      </w:r>
      <w:proofErr w:type="gramStart"/>
      <w:r w:rsidR="008B623E">
        <w:t xml:space="preserve">dokumentace : </w:t>
      </w:r>
      <w:r w:rsidR="0080397A">
        <w:t>S</w:t>
      </w:r>
      <w:r w:rsidR="00F54312">
        <w:rPr>
          <w:bCs/>
        </w:rPr>
        <w:t>tavební</w:t>
      </w:r>
      <w:proofErr w:type="gramEnd"/>
      <w:r w:rsidR="00F54312">
        <w:rPr>
          <w:bCs/>
        </w:rPr>
        <w:t xml:space="preserve"> </w:t>
      </w:r>
      <w:r w:rsidR="0080397A">
        <w:rPr>
          <w:bCs/>
        </w:rPr>
        <w:t xml:space="preserve">úpravy dokončené stavby. Objekt je zapsán v seznamu nemovitých </w:t>
      </w:r>
      <w:proofErr w:type="gramStart"/>
      <w:r w:rsidR="00F54312">
        <w:rPr>
          <w:bCs/>
        </w:rPr>
        <w:t>pa</w:t>
      </w:r>
      <w:r w:rsidR="0080397A">
        <w:rPr>
          <w:bCs/>
        </w:rPr>
        <w:t>mátek :</w:t>
      </w:r>
      <w:proofErr w:type="gramEnd"/>
      <w:r w:rsidR="00F54312">
        <w:rPr>
          <w:bCs/>
        </w:rPr>
        <w:t xml:space="preserve"> </w:t>
      </w:r>
    </w:p>
    <w:p w:rsidR="00AB5E0F" w:rsidRDefault="0080397A">
      <w:pPr>
        <w:rPr>
          <w:bCs/>
        </w:rPr>
      </w:pPr>
      <w:r>
        <w:rPr>
          <w:bCs/>
        </w:rPr>
        <w:t>Podle zákona 183/2006, § 104</w:t>
      </w:r>
      <w:r w:rsidR="00AB5E0F">
        <w:rPr>
          <w:bCs/>
        </w:rPr>
        <w:t xml:space="preserve"> </w:t>
      </w:r>
      <w:r>
        <w:rPr>
          <w:bCs/>
        </w:rPr>
        <w:t>k) j</w:t>
      </w:r>
      <w:r w:rsidR="00AB5E0F">
        <w:rPr>
          <w:bCs/>
        </w:rPr>
        <w:t>e</w:t>
      </w:r>
      <w:r>
        <w:rPr>
          <w:bCs/>
        </w:rPr>
        <w:t xml:space="preserve"> </w:t>
      </w:r>
      <w:r w:rsidR="00AB5E0F">
        <w:rPr>
          <w:bCs/>
        </w:rPr>
        <w:t xml:space="preserve">nutno </w:t>
      </w:r>
      <w:r w:rsidR="00FC7093">
        <w:rPr>
          <w:bCs/>
        </w:rPr>
        <w:t xml:space="preserve">stavební úpravy </w:t>
      </w:r>
      <w:r w:rsidR="00AB5E0F">
        <w:rPr>
          <w:bCs/>
        </w:rPr>
        <w:t>ohlašovat. Rozhodnutí d</w:t>
      </w:r>
      <w:r>
        <w:rPr>
          <w:bCs/>
        </w:rPr>
        <w:t>otčeného orgánu památkové péče bud</w:t>
      </w:r>
      <w:r w:rsidR="00AB5E0F">
        <w:rPr>
          <w:bCs/>
        </w:rPr>
        <w:t>e doloženo.</w:t>
      </w:r>
    </w:p>
    <w:p w:rsidR="00FC7093" w:rsidRDefault="00FC7093">
      <w:r>
        <w:rPr>
          <w:bCs/>
        </w:rPr>
        <w:t xml:space="preserve">Jedná se o osazení šikmé schodišťové plošiny z 1. do 2. NP v hlavním trojramenném schodišti, druhá plošina spojí podzemní podlaží a 1. NP. Bude upraveno okolí plošin pro jejich provoz. Upraví se stávající bezbariérové WC v 1. NP. Před hlavním vchodem se přizpůsobí chodník pro bezbariérový přístup. Propojení zajistí bezbariérový přístup do všech prostorů určených pro žáky školy. </w:t>
      </w:r>
    </w:p>
    <w:p w:rsidR="00A30DAA" w:rsidRDefault="00A30DAA" w:rsidP="008B623E"/>
    <w:p w:rsidR="008B623E" w:rsidRDefault="008B623E" w:rsidP="008B623E">
      <w:proofErr w:type="gramStart"/>
      <w:r>
        <w:t>A.1.2</w:t>
      </w:r>
      <w:proofErr w:type="gramEnd"/>
      <w:r>
        <w:t xml:space="preserve">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AB5E0F" w:rsidRDefault="001E32B0" w:rsidP="00496517">
      <w:r>
        <w:t xml:space="preserve">a) </w:t>
      </w:r>
      <w:r w:rsidR="0080397A">
        <w:t xml:space="preserve">Střední škola logistická Dalovice, </w:t>
      </w:r>
      <w:proofErr w:type="spellStart"/>
      <w:r w:rsidR="0080397A">
        <w:t>přísp</w:t>
      </w:r>
      <w:proofErr w:type="spellEnd"/>
      <w:r w:rsidR="0080397A">
        <w:t>. organizace, Hlavní 114, 362 63 Dalovice</w:t>
      </w:r>
      <w:r w:rsidR="00DA16E3">
        <w:t xml:space="preserve"> </w:t>
      </w:r>
    </w:p>
    <w:p w:rsidR="00496517" w:rsidRPr="00CC2269" w:rsidRDefault="00DA16E3" w:rsidP="00496517">
      <w:pPr>
        <w:rPr>
          <w:sz w:val="22"/>
          <w:szCs w:val="22"/>
        </w:rPr>
      </w:pPr>
      <w:r>
        <w:t>I</w:t>
      </w:r>
      <w:r w:rsidR="00270553">
        <w:t xml:space="preserve">Č </w:t>
      </w:r>
      <w:r w:rsidR="00517D44">
        <w:t>00574384</w:t>
      </w:r>
    </w:p>
    <w:p w:rsidR="008B623E" w:rsidRPr="00496517" w:rsidRDefault="004902EC" w:rsidP="008B623E">
      <w:pPr>
        <w:autoSpaceDE w:val="0"/>
        <w:autoSpaceDN w:val="0"/>
        <w:adjustRightInd w:val="0"/>
        <w:jc w:val="left"/>
        <w:rPr>
          <w:color w:val="00FFFF"/>
        </w:rPr>
      </w:pPr>
      <w:r>
        <w:rPr>
          <w:color w:val="00FFFF"/>
        </w:rPr>
        <w:t xml:space="preserve"> </w:t>
      </w:r>
    </w:p>
    <w:p w:rsidR="008B623E" w:rsidRDefault="008B623E">
      <w:proofErr w:type="gramStart"/>
      <w:r>
        <w:t>A.1.3</w:t>
      </w:r>
      <w:proofErr w:type="gramEnd"/>
      <w:r>
        <w:t xml:space="preserve"> Údaje o zpracovateli projektové dokumentace </w:t>
      </w:r>
    </w:p>
    <w:p w:rsidR="0020529B" w:rsidRDefault="0020529B"/>
    <w:p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 w:rsidR="005B2B9A">
        <w:t xml:space="preserve">Bezručova 8, </w:t>
      </w:r>
      <w:proofErr w:type="gramStart"/>
      <w:r w:rsidR="005B2B9A">
        <w:t>360 01  Karlovy</w:t>
      </w:r>
      <w:proofErr w:type="gramEnd"/>
      <w:r w:rsidR="005B2B9A">
        <w:t xml:space="preserve"> Vary.</w:t>
      </w:r>
    </w:p>
    <w:p w:rsidR="00F46E03" w:rsidRDefault="009067A8">
      <w:r>
        <w:t xml:space="preserve">b) Ing. Roman </w:t>
      </w:r>
      <w:proofErr w:type="gramStart"/>
      <w:r>
        <w:t xml:space="preserve">Gajdoš, </w:t>
      </w:r>
      <w:proofErr w:type="spell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:rsidR="00AA1E6D" w:rsidRDefault="009067A8" w:rsidP="004902EC">
      <w:r>
        <w:t xml:space="preserve">c) </w:t>
      </w:r>
      <w:r w:rsidR="007C55E7">
        <w:t xml:space="preserve">Ing. Roman </w:t>
      </w:r>
      <w:proofErr w:type="gramStart"/>
      <w:r w:rsidR="007C55E7">
        <w:t xml:space="preserve">Gajdoš, </w:t>
      </w:r>
      <w:proofErr w:type="spellStart"/>
      <w:r w:rsidR="007C55E7">
        <w:t>G.projekt</w:t>
      </w:r>
      <w:proofErr w:type="spellEnd"/>
      <w:proofErr w:type="gramEnd"/>
      <w:r w:rsidR="007C55E7">
        <w:t>, číslo v seznamu autorizovaných osob ČKAIT 0300382 – Autorizovaný inženýr pro pozemní stavby.</w:t>
      </w:r>
    </w:p>
    <w:p w:rsidR="00517D44" w:rsidRDefault="00517D44" w:rsidP="00517D44">
      <w:r>
        <w:t>Ing. František Kolář, 0300539 Elektroinstalace</w:t>
      </w:r>
    </w:p>
    <w:p w:rsidR="009067A8" w:rsidRDefault="009067A8" w:rsidP="009067A8">
      <w:pPr>
        <w:pStyle w:val="Nadpis2"/>
      </w:pPr>
      <w:proofErr w:type="gramStart"/>
      <w:r>
        <w:t>A.2 Seznam</w:t>
      </w:r>
      <w:proofErr w:type="gramEnd"/>
      <w:r>
        <w:t xml:space="preserve"> vstupních podkladů</w:t>
      </w:r>
    </w:p>
    <w:p w:rsidR="009067A8" w:rsidRDefault="009067A8"/>
    <w:p w:rsidR="00E03941" w:rsidRDefault="0068636F">
      <w:r>
        <w:t xml:space="preserve">Vlastní </w:t>
      </w:r>
      <w:r w:rsidR="00496517">
        <w:t>do</w:t>
      </w:r>
      <w:r>
        <w:t>měření současného stavu</w:t>
      </w:r>
      <w:r w:rsidR="007105C7">
        <w:t xml:space="preserve"> 201</w:t>
      </w:r>
      <w:r w:rsidR="00F54312">
        <w:t>6</w:t>
      </w:r>
    </w:p>
    <w:p w:rsidR="009067A8" w:rsidRDefault="009067A8">
      <w:r>
        <w:t xml:space="preserve">Snímek katastrální mapy a informace o parcele – Internet  </w:t>
      </w:r>
    </w:p>
    <w:p w:rsidR="002E31A6" w:rsidRDefault="0068636F">
      <w:r>
        <w:t>Průzkumy</w:t>
      </w:r>
      <w:r w:rsidR="007105C7">
        <w:t xml:space="preserve"> </w:t>
      </w:r>
      <w:r w:rsidR="00FC7093">
        <w:t xml:space="preserve">konstrukcí </w:t>
      </w:r>
      <w:r w:rsidR="007105C7">
        <w:t>201</w:t>
      </w:r>
      <w:r w:rsidR="00F54312">
        <w:t>6</w:t>
      </w:r>
      <w:r>
        <w:t xml:space="preserve"> </w:t>
      </w:r>
    </w:p>
    <w:p w:rsidR="004902EC" w:rsidRDefault="00496517">
      <w:r>
        <w:t>Části</w:t>
      </w:r>
      <w:r w:rsidR="004902EC">
        <w:t xml:space="preserve"> </w:t>
      </w:r>
      <w:r w:rsidR="007C55E7">
        <w:t>původních</w:t>
      </w:r>
      <w:r>
        <w:t xml:space="preserve"> </w:t>
      </w:r>
      <w:r w:rsidR="004902EC">
        <w:t>projekt</w:t>
      </w:r>
      <w:r w:rsidR="00790E3D">
        <w:t>ů</w:t>
      </w:r>
      <w:r w:rsidR="00F54312">
        <w:t xml:space="preserve"> z archivu </w:t>
      </w:r>
      <w:r w:rsidR="00517D44">
        <w:t>školy</w:t>
      </w:r>
    </w:p>
    <w:p w:rsidR="00AB3ABF" w:rsidRDefault="00AB3ABF">
      <w:r w:rsidRPr="00AA1E6D">
        <w:t>Informace výrobců</w:t>
      </w:r>
      <w:r w:rsidR="00FC7093">
        <w:t xml:space="preserve"> plošin</w:t>
      </w:r>
    </w:p>
    <w:p w:rsidR="00AB5E0F" w:rsidRPr="00AA1E6D" w:rsidRDefault="00AB5E0F">
      <w:r>
        <w:t>Technologické předpisy</w:t>
      </w:r>
      <w:r w:rsidR="00FC7093">
        <w:t xml:space="preserve"> a podklady</w:t>
      </w:r>
    </w:p>
    <w:p w:rsidR="009067A8" w:rsidRDefault="009067A8" w:rsidP="009067A8">
      <w:pPr>
        <w:pStyle w:val="Nadpis2"/>
      </w:pPr>
      <w:proofErr w:type="gramStart"/>
      <w:r>
        <w:lastRenderedPageBreak/>
        <w:t>A.3 Údaje</w:t>
      </w:r>
      <w:proofErr w:type="gramEnd"/>
      <w:r>
        <w:t xml:space="preserve"> o území</w:t>
      </w:r>
    </w:p>
    <w:p w:rsidR="009067A8" w:rsidRDefault="009067A8"/>
    <w:p w:rsidR="002E31A6" w:rsidRDefault="001E32B0">
      <w:r>
        <w:t xml:space="preserve">a) </w:t>
      </w:r>
      <w:r w:rsidR="00920C5E">
        <w:t xml:space="preserve">Rozsah řešeného území : </w:t>
      </w:r>
      <w:r w:rsidR="00790E3D">
        <w:t xml:space="preserve">Parcela </w:t>
      </w:r>
      <w:proofErr w:type="spellStart"/>
      <w:proofErr w:type="gramStart"/>
      <w:r w:rsidR="007105C7">
        <w:t>p.</w:t>
      </w:r>
      <w:r w:rsidR="00790E3D">
        <w:t>č</w:t>
      </w:r>
      <w:proofErr w:type="spellEnd"/>
      <w:r w:rsidR="00790E3D">
        <w:t>.</w:t>
      </w:r>
      <w:proofErr w:type="gramEnd"/>
      <w:r w:rsidR="007105C7" w:rsidRPr="007105C7">
        <w:t xml:space="preserve"> </w:t>
      </w:r>
      <w:r w:rsidR="00517D44">
        <w:t>510</w:t>
      </w:r>
      <w:r w:rsidR="00FC7093">
        <w:t xml:space="preserve">, </w:t>
      </w:r>
      <w:proofErr w:type="spellStart"/>
      <w:r w:rsidR="00517D44">
        <w:t>k.ú</w:t>
      </w:r>
      <w:proofErr w:type="spellEnd"/>
      <w:r w:rsidR="00517D44">
        <w:t>. Dalovice</w:t>
      </w:r>
    </w:p>
    <w:p w:rsidR="00A30DAA" w:rsidRDefault="00A30DAA"/>
    <w:p w:rsidR="002E31A6" w:rsidRDefault="001E32B0">
      <w:r>
        <w:t xml:space="preserve">b) </w:t>
      </w:r>
      <w:r w:rsidR="00EE6C26">
        <w:t xml:space="preserve">Údaje o ochraně </w:t>
      </w:r>
      <w:proofErr w:type="gramStart"/>
      <w:r w:rsidR="00EE6C26">
        <w:t xml:space="preserve">území : </w:t>
      </w:r>
      <w:r w:rsidR="00517D44">
        <w:t>Nemovitá</w:t>
      </w:r>
      <w:proofErr w:type="gramEnd"/>
      <w:r w:rsidR="00517D44">
        <w:t xml:space="preserve"> kulturní památka,</w:t>
      </w:r>
      <w:r w:rsidR="00FC7093">
        <w:t xml:space="preserve"> rozsáhlé chrá</w:t>
      </w:r>
      <w:r w:rsidR="00517D44">
        <w:t>n</w:t>
      </w:r>
      <w:r w:rsidR="00FC7093">
        <w:t>ěn</w:t>
      </w:r>
      <w:r w:rsidR="00517D44">
        <w:t xml:space="preserve">é území, </w:t>
      </w:r>
      <w:proofErr w:type="spellStart"/>
      <w:r w:rsidR="00517D44">
        <w:t>pam</w:t>
      </w:r>
      <w:proofErr w:type="spellEnd"/>
      <w:r w:rsidR="00517D44">
        <w:t xml:space="preserve">. chráněné území, menší chráněné území, vnitřní lázeňské území, ložisko slatin a rašeliny, ochranné pásmo 1. stupně </w:t>
      </w:r>
    </w:p>
    <w:p w:rsidR="00A30DAA" w:rsidRDefault="00A30DAA"/>
    <w:p w:rsidR="00EE6C26" w:rsidRDefault="001E32B0">
      <w:r>
        <w:t xml:space="preserve">c) </w:t>
      </w:r>
      <w:r w:rsidR="00EE6C26">
        <w:t xml:space="preserve">Údaje o odtokových </w:t>
      </w:r>
      <w:proofErr w:type="gramStart"/>
      <w:r w:rsidR="00EE6C26">
        <w:t>poměrech :</w:t>
      </w:r>
      <w:r w:rsidR="00CE4AF2">
        <w:t xml:space="preserve"> </w:t>
      </w:r>
      <w:r w:rsidR="0068636F">
        <w:t>bez</w:t>
      </w:r>
      <w:proofErr w:type="gramEnd"/>
      <w:r w:rsidR="0068636F">
        <w:t xml:space="preserve"> vlivu</w:t>
      </w:r>
      <w:r w:rsidR="00E03941">
        <w:t xml:space="preserve"> </w:t>
      </w:r>
    </w:p>
    <w:p w:rsidR="00A30DAA" w:rsidRDefault="00A30DAA"/>
    <w:p w:rsidR="00EE6C26" w:rsidRDefault="001E32B0">
      <w:r>
        <w:t xml:space="preserve">d) </w:t>
      </w:r>
      <w:r w:rsidR="00EE6C26">
        <w:t xml:space="preserve">Údaje o souladu s územně plánovací </w:t>
      </w:r>
      <w:proofErr w:type="gramStart"/>
      <w:r w:rsidR="00EE6C26">
        <w:t xml:space="preserve">dokumentací : </w:t>
      </w:r>
      <w:r w:rsidR="00E03941">
        <w:t>Nemění</w:t>
      </w:r>
      <w:proofErr w:type="gramEnd"/>
      <w:r w:rsidR="00E03941">
        <w:t xml:space="preserve"> se způsob využití území</w:t>
      </w:r>
    </w:p>
    <w:p w:rsidR="00A30DAA" w:rsidRDefault="00A30DAA"/>
    <w:p w:rsidR="00E03941" w:rsidRDefault="001E32B0">
      <w:r>
        <w:t xml:space="preserve">f) </w:t>
      </w:r>
      <w:r w:rsidR="00EE6C26">
        <w:t xml:space="preserve">Údaje o dodržení obecných požadavků na využití </w:t>
      </w:r>
      <w:proofErr w:type="gramStart"/>
      <w:r w:rsidR="00EE6C26">
        <w:t>území :</w:t>
      </w:r>
      <w:r w:rsidR="008A7669">
        <w:t xml:space="preserve"> </w:t>
      </w:r>
      <w:r w:rsidR="00827B40">
        <w:t>Nemění</w:t>
      </w:r>
      <w:proofErr w:type="gramEnd"/>
      <w:r w:rsidR="00827B40">
        <w:t xml:space="preserve"> se</w:t>
      </w:r>
    </w:p>
    <w:p w:rsidR="00A30DAA" w:rsidRDefault="00A30DAA"/>
    <w:p w:rsidR="0068636F" w:rsidRDefault="001E32B0">
      <w:r>
        <w:t xml:space="preserve">g) </w:t>
      </w:r>
      <w:r w:rsidR="00EE6C26">
        <w:t xml:space="preserve">Údaje o splnění požadavků dotčených </w:t>
      </w:r>
      <w:proofErr w:type="gramStart"/>
      <w:r w:rsidR="00EE6C26">
        <w:t>orgánů :</w:t>
      </w:r>
      <w:r w:rsidR="008A7669">
        <w:t xml:space="preserve"> </w:t>
      </w:r>
      <w:r w:rsidR="004902EC">
        <w:t>J</w:t>
      </w:r>
      <w:r w:rsidR="008A7669">
        <w:t>sou</w:t>
      </w:r>
      <w:proofErr w:type="gramEnd"/>
      <w:r w:rsidR="008A7669">
        <w:t xml:space="preserve"> dotčeny orgány</w:t>
      </w:r>
      <w:r w:rsidR="007105C7">
        <w:t xml:space="preserve"> státní správy</w:t>
      </w:r>
      <w:r w:rsidR="00790E3D">
        <w:t xml:space="preserve"> </w:t>
      </w:r>
      <w:r w:rsidR="00AB3ABF">
        <w:t>–</w:t>
      </w:r>
      <w:r w:rsidR="00790E3D">
        <w:t xml:space="preserve"> </w:t>
      </w:r>
      <w:r w:rsidR="000A447A">
        <w:t xml:space="preserve">Souhlasné stanovisko </w:t>
      </w:r>
      <w:r w:rsidR="00517D44">
        <w:t xml:space="preserve">orgánu </w:t>
      </w:r>
      <w:r w:rsidR="00756B06">
        <w:t xml:space="preserve">památková péče – </w:t>
      </w:r>
      <w:r w:rsidR="00AB3ABF">
        <w:t>vizte část Doklady</w:t>
      </w:r>
      <w:r w:rsidR="004902EC">
        <w:t xml:space="preserve"> </w:t>
      </w:r>
    </w:p>
    <w:p w:rsidR="00A30DAA" w:rsidRDefault="00A30DAA"/>
    <w:p w:rsidR="00EE6C26" w:rsidRDefault="001E32B0">
      <w:r>
        <w:t xml:space="preserve">h) </w:t>
      </w:r>
      <w:r w:rsidR="00EE6C26">
        <w:t xml:space="preserve">Seznam výjimek a úlevových </w:t>
      </w:r>
      <w:proofErr w:type="gramStart"/>
      <w:r w:rsidR="00EE6C26">
        <w:t>řešení :</w:t>
      </w:r>
      <w:r w:rsidR="001138A6">
        <w:t xml:space="preserve"> nejsou</w:t>
      </w:r>
      <w:proofErr w:type="gramEnd"/>
    </w:p>
    <w:p w:rsidR="00A30DAA" w:rsidRDefault="00A30DAA"/>
    <w:p w:rsidR="00EE6C26" w:rsidRDefault="001E32B0">
      <w:r>
        <w:t xml:space="preserve">i) </w:t>
      </w:r>
      <w:r w:rsidR="00EE6C26">
        <w:t xml:space="preserve">Seznam souvisejících a podmiňujících </w:t>
      </w:r>
      <w:proofErr w:type="gramStart"/>
      <w:r w:rsidR="00EE6C26">
        <w:t>investic :</w:t>
      </w:r>
      <w:r w:rsidR="001138A6" w:rsidRPr="001138A6">
        <w:t xml:space="preserve"> </w:t>
      </w:r>
      <w:r w:rsidR="001138A6">
        <w:t>nejsou</w:t>
      </w:r>
      <w:proofErr w:type="gramEnd"/>
    </w:p>
    <w:p w:rsidR="00A30DAA" w:rsidRDefault="00A30DAA"/>
    <w:p w:rsidR="00EE6C26" w:rsidRDefault="001E32B0">
      <w:r>
        <w:t xml:space="preserve">j) </w:t>
      </w:r>
      <w:r w:rsidR="00EE6C26">
        <w:t xml:space="preserve">Seznam pozemků a staveb dotčených prováděním </w:t>
      </w:r>
      <w:proofErr w:type="gramStart"/>
      <w:r w:rsidR="00EE6C26">
        <w:t>stavby :</w:t>
      </w:r>
      <w:r w:rsidR="001138A6" w:rsidRPr="001138A6">
        <w:t xml:space="preserve"> </w:t>
      </w:r>
      <w:r w:rsidR="001138A6">
        <w:t>jen</w:t>
      </w:r>
      <w:proofErr w:type="gramEnd"/>
      <w:r w:rsidR="001138A6">
        <w:t xml:space="preserve"> </w:t>
      </w:r>
      <w:r w:rsidR="00E7148E">
        <w:t xml:space="preserve">parcela č. </w:t>
      </w:r>
      <w:r w:rsidR="00517D44">
        <w:t>5</w:t>
      </w:r>
      <w:r w:rsidR="007105C7">
        <w:t>1</w:t>
      </w:r>
      <w:r w:rsidR="00517D44">
        <w:t>0</w:t>
      </w:r>
      <w:r w:rsidR="004902EC">
        <w:t xml:space="preserve">, </w:t>
      </w:r>
      <w:r w:rsidR="001138A6">
        <w:t>jiné nejsou dotčeny</w:t>
      </w:r>
      <w:r w:rsidR="00AB5E0F">
        <w:t>.</w:t>
      </w:r>
    </w:p>
    <w:p w:rsidR="005C6879" w:rsidRDefault="00EE6C26" w:rsidP="00EE6C26">
      <w:pPr>
        <w:pStyle w:val="Nadpis2"/>
      </w:pPr>
      <w:proofErr w:type="gramStart"/>
      <w:r>
        <w:t>A.4 Údaje</w:t>
      </w:r>
      <w:proofErr w:type="gramEnd"/>
      <w:r>
        <w:t xml:space="preserve"> o stavbě</w:t>
      </w:r>
    </w:p>
    <w:p w:rsidR="005C6879" w:rsidRDefault="005C6879"/>
    <w:p w:rsidR="00EE6C26" w:rsidRDefault="001E32B0">
      <w:r>
        <w:t>a)</w:t>
      </w:r>
      <w:r w:rsidR="00AB5E0F">
        <w:t xml:space="preserve"> </w:t>
      </w:r>
      <w:r w:rsidR="00517D44">
        <w:t>Drobné stavební úpravy</w:t>
      </w:r>
      <w:r w:rsidR="00AB5E0F" w:rsidRPr="00AB5E0F">
        <w:t xml:space="preserve"> </w:t>
      </w:r>
      <w:r w:rsidR="00AB5E0F">
        <w:t>dokončené stavby</w:t>
      </w:r>
      <w:r w:rsidR="00EE6C26">
        <w:t>.</w:t>
      </w:r>
    </w:p>
    <w:p w:rsidR="00A30DAA" w:rsidRDefault="00A30DAA"/>
    <w:p w:rsidR="00EE6C26" w:rsidRDefault="001E32B0">
      <w:r>
        <w:t xml:space="preserve">b) </w:t>
      </w:r>
      <w:r w:rsidR="00827B40">
        <w:t xml:space="preserve">Stavba pro </w:t>
      </w:r>
      <w:r w:rsidR="007105C7">
        <w:t>školství</w:t>
      </w:r>
      <w:r w:rsidR="002E634F">
        <w:t>.</w:t>
      </w:r>
    </w:p>
    <w:p w:rsidR="00A30DAA" w:rsidRDefault="00A30DAA"/>
    <w:p w:rsidR="00EE6C26" w:rsidRDefault="001E32B0">
      <w:r>
        <w:t xml:space="preserve">c) </w:t>
      </w:r>
      <w:r w:rsidR="00EE6C26">
        <w:t>Trvalá stavba</w:t>
      </w:r>
      <w:r w:rsidR="002E634F">
        <w:t>.</w:t>
      </w:r>
    </w:p>
    <w:p w:rsidR="00A30DAA" w:rsidRDefault="00A30DAA"/>
    <w:p w:rsidR="00B36D8D" w:rsidRDefault="001E32B0">
      <w:r>
        <w:t xml:space="preserve">d) </w:t>
      </w:r>
      <w:r w:rsidR="00EE6C26">
        <w:t xml:space="preserve">Údaje o </w:t>
      </w:r>
      <w:proofErr w:type="gramStart"/>
      <w:r w:rsidR="00EE6C26">
        <w:t>ochraně</w:t>
      </w:r>
      <w:r w:rsidR="001138A6">
        <w:t xml:space="preserve"> : </w:t>
      </w:r>
      <w:r w:rsidR="00517D44">
        <w:t>viz</w:t>
      </w:r>
      <w:proofErr w:type="gramEnd"/>
      <w:r w:rsidR="00517D44">
        <w:t xml:space="preserve"> výše</w:t>
      </w:r>
      <w:r w:rsidR="00E7148E">
        <w:t xml:space="preserve">. </w:t>
      </w:r>
    </w:p>
    <w:p w:rsidR="00A30DAA" w:rsidRDefault="00A30DAA"/>
    <w:p w:rsidR="002E634F" w:rsidRDefault="001138A6">
      <w:r>
        <w:t xml:space="preserve">e) </w:t>
      </w:r>
      <w:r w:rsidR="002E634F">
        <w:t xml:space="preserve">Údaje o dodržení technických požadavků na stavby a obecných technických požadavků zabezpečujících bezbariérové užívání </w:t>
      </w:r>
      <w:proofErr w:type="gramStart"/>
      <w:r w:rsidR="002E634F">
        <w:t>staveb</w:t>
      </w:r>
      <w:r>
        <w:t xml:space="preserve"> : stavba</w:t>
      </w:r>
      <w:proofErr w:type="gramEnd"/>
      <w:r>
        <w:t xml:space="preserve"> není </w:t>
      </w:r>
      <w:r w:rsidR="00AB3ABF">
        <w:t xml:space="preserve">v současném stavu </w:t>
      </w:r>
      <w:r>
        <w:t xml:space="preserve">určena pro osoby podle </w:t>
      </w:r>
      <w:proofErr w:type="spellStart"/>
      <w:r>
        <w:t>vyhl</w:t>
      </w:r>
      <w:proofErr w:type="spellEnd"/>
      <w:r>
        <w:t>. 398/2009, § 1(1) – osoby s omeze</w:t>
      </w:r>
      <w:r w:rsidR="008A7669">
        <w:t>nou</w:t>
      </w:r>
      <w:r>
        <w:t xml:space="preserve"> schopností pohybu a orientace.</w:t>
      </w:r>
      <w:r w:rsidR="00517D44">
        <w:t xml:space="preserve"> Navrženými opatřeními se zajistí bezbariérový provoz pro žáky</w:t>
      </w:r>
    </w:p>
    <w:p w:rsidR="00A30DAA" w:rsidRDefault="00A30DAA"/>
    <w:p w:rsidR="002E634F" w:rsidRDefault="001E32B0">
      <w:r>
        <w:t xml:space="preserve">f) </w:t>
      </w:r>
      <w:r w:rsidR="002E634F">
        <w:t>Údaje o splnění požadavků dotčených orgánů a požadavků vyplývajících z jiných právních předpisů</w:t>
      </w:r>
      <w:r w:rsidR="00211A3C">
        <w:t xml:space="preserve">: </w:t>
      </w:r>
      <w:r w:rsidR="007105C7">
        <w:t>nejsou</w:t>
      </w:r>
    </w:p>
    <w:p w:rsidR="00A30DAA" w:rsidRDefault="00A30DAA"/>
    <w:p w:rsidR="002E634F" w:rsidRDefault="001E32B0">
      <w:r>
        <w:t xml:space="preserve">g) </w:t>
      </w:r>
      <w:r w:rsidR="002E634F">
        <w:t xml:space="preserve">Seznam výjimek a úlevových </w:t>
      </w:r>
      <w:proofErr w:type="gramStart"/>
      <w:r w:rsidR="002E634F">
        <w:t>řešení</w:t>
      </w:r>
      <w:r w:rsidR="001138A6">
        <w:t xml:space="preserve"> : nejsou</w:t>
      </w:r>
      <w:proofErr w:type="gramEnd"/>
    </w:p>
    <w:p w:rsidR="00A30DAA" w:rsidRDefault="00A30DAA"/>
    <w:p w:rsidR="005C6879" w:rsidRDefault="001E32B0">
      <w:r>
        <w:t xml:space="preserve">h) </w:t>
      </w:r>
      <w:r w:rsidR="002E634F">
        <w:t>Navrhované kapacity stavby</w:t>
      </w:r>
    </w:p>
    <w:p w:rsidR="002E634F" w:rsidRDefault="002E634F" w:rsidP="00B36D8D">
      <w:r>
        <w:tab/>
      </w:r>
      <w:r w:rsidR="00B36D8D">
        <w:t>Stávající</w:t>
      </w:r>
    </w:p>
    <w:p w:rsidR="00A30DAA" w:rsidRDefault="00A30DAA"/>
    <w:p w:rsidR="002E634F" w:rsidRDefault="001E32B0">
      <w:r>
        <w:t xml:space="preserve">i) </w:t>
      </w:r>
      <w:r w:rsidR="002E634F">
        <w:t>Základní bilance stavby</w:t>
      </w:r>
    </w:p>
    <w:p w:rsidR="00BC2732" w:rsidRDefault="00BC2732">
      <w:r>
        <w:tab/>
        <w:t>třída energ</w:t>
      </w:r>
      <w:r w:rsidR="00983E75">
        <w:t>etické</w:t>
      </w:r>
      <w:r>
        <w:t xml:space="preserve"> náročnosti </w:t>
      </w:r>
      <w:proofErr w:type="gramStart"/>
      <w:r>
        <w:t xml:space="preserve">budovy </w:t>
      </w:r>
      <w:r w:rsidR="007105C7">
        <w:t>: současný</w:t>
      </w:r>
      <w:proofErr w:type="gramEnd"/>
      <w:r w:rsidR="007105C7">
        <w:t xml:space="preserve"> stav </w:t>
      </w:r>
    </w:p>
    <w:p w:rsidR="00A30DAA" w:rsidRDefault="00A30DAA"/>
    <w:p w:rsidR="002E634F" w:rsidRDefault="001E32B0">
      <w:r>
        <w:lastRenderedPageBreak/>
        <w:t xml:space="preserve">j) </w:t>
      </w:r>
      <w:r w:rsidR="002E634F">
        <w:t>Základní předpoklady výstavby</w:t>
      </w:r>
    </w:p>
    <w:p w:rsidR="002E634F" w:rsidRDefault="002E634F">
      <w:r>
        <w:tab/>
        <w:t>Realizace stavby</w:t>
      </w:r>
      <w:r w:rsidR="001138A6">
        <w:t xml:space="preserve"> </w:t>
      </w:r>
      <w:r w:rsidR="00201EE2">
        <w:t>2016</w:t>
      </w:r>
      <w:r w:rsidR="00517D44">
        <w:t>, 2017</w:t>
      </w:r>
    </w:p>
    <w:p w:rsidR="002E634F" w:rsidRDefault="002E634F">
      <w:r>
        <w:tab/>
        <w:t xml:space="preserve">Členění na </w:t>
      </w:r>
      <w:proofErr w:type="gramStart"/>
      <w:r>
        <w:t>etapy</w:t>
      </w:r>
      <w:r w:rsidR="001138A6">
        <w:t xml:space="preserve"> : jedna</w:t>
      </w:r>
      <w:proofErr w:type="gramEnd"/>
      <w:r w:rsidR="001138A6">
        <w:t xml:space="preserve"> etapa</w:t>
      </w:r>
    </w:p>
    <w:p w:rsidR="00A30DAA" w:rsidRDefault="00A30DAA"/>
    <w:p w:rsidR="002E634F" w:rsidRDefault="001E32B0">
      <w:r>
        <w:t xml:space="preserve">k) </w:t>
      </w:r>
      <w:r w:rsidR="002E634F">
        <w:t>Orientační náklady stavby</w:t>
      </w:r>
      <w:r w:rsidR="00201EE2">
        <w:t xml:space="preserve"> </w:t>
      </w:r>
      <w:r w:rsidR="00517D44">
        <w:t>1</w:t>
      </w:r>
      <w:r w:rsidR="00B36D8D">
        <w:t>,</w:t>
      </w:r>
      <w:r w:rsidR="00517D44">
        <w:t>1</w:t>
      </w:r>
      <w:r w:rsidR="001138A6">
        <w:t xml:space="preserve"> mil. Kč</w:t>
      </w:r>
    </w:p>
    <w:p w:rsidR="002E634F" w:rsidRDefault="002E634F" w:rsidP="002E634F">
      <w:pPr>
        <w:pStyle w:val="Nadpis2"/>
      </w:pPr>
      <w:proofErr w:type="gramStart"/>
      <w:r>
        <w:t>A.5 Členění</w:t>
      </w:r>
      <w:proofErr w:type="gramEnd"/>
      <w:r>
        <w:t xml:space="preserve"> stavby na objekty</w:t>
      </w:r>
    </w:p>
    <w:p w:rsidR="00211A3C" w:rsidRDefault="00211A3C"/>
    <w:p w:rsidR="002E634F" w:rsidRDefault="001138A6">
      <w:r>
        <w:t>Stavba je jedním objektem.</w:t>
      </w:r>
    </w:p>
    <w:p w:rsidR="005C6879" w:rsidRDefault="005C6879"/>
    <w:p w:rsidR="00201EE2" w:rsidRDefault="00201EE2">
      <w:proofErr w:type="gramStart"/>
      <w:r w:rsidRPr="00201EE2">
        <w:rPr>
          <w:b/>
          <w:i/>
          <w:u w:val="single"/>
        </w:rPr>
        <w:t>Závěr</w:t>
      </w:r>
      <w:r>
        <w:t xml:space="preserve"> :</w:t>
      </w:r>
      <w:proofErr w:type="gramEnd"/>
      <w:r>
        <w:t xml:space="preserve"> </w:t>
      </w:r>
    </w:p>
    <w:p w:rsidR="00201EE2" w:rsidRDefault="00201EE2">
      <w:r>
        <w:t xml:space="preserve">Stavba bude podle stavebního zákona probíhat dle § </w:t>
      </w:r>
      <w:proofErr w:type="gramStart"/>
      <w:r>
        <w:t>10</w:t>
      </w:r>
      <w:r w:rsidR="00517D44">
        <w:t>4</w:t>
      </w:r>
      <w:r>
        <w:t xml:space="preserve"> / </w:t>
      </w:r>
      <w:r w:rsidR="00517D44">
        <w:t>k</w:t>
      </w:r>
      <w:r>
        <w:t>) , tj.</w:t>
      </w:r>
      <w:proofErr w:type="gramEnd"/>
      <w:r>
        <w:t xml:space="preserve"> stavební úpravy </w:t>
      </w:r>
      <w:r w:rsidR="00517D44">
        <w:t xml:space="preserve">s </w:t>
      </w:r>
      <w:r>
        <w:t>ohlášení</w:t>
      </w:r>
      <w:r w:rsidR="00517D44">
        <w:t>m</w:t>
      </w:r>
      <w:r>
        <w:t xml:space="preserve">. Je doloženo rozhodnutí dotčeného orgánu </w:t>
      </w:r>
      <w:r w:rsidR="00FC7093">
        <w:t xml:space="preserve">státní </w:t>
      </w:r>
      <w:r>
        <w:t>památkové péče.</w:t>
      </w:r>
    </w:p>
    <w:p w:rsidR="00201EE2" w:rsidRDefault="00201EE2">
      <w:r>
        <w:t xml:space="preserve">Pro stavby </w:t>
      </w:r>
      <w:r w:rsidR="00517D44">
        <w:t>s</w:t>
      </w:r>
      <w:r>
        <w:t xml:space="preserve"> povinnosti stavebního povolení nebo ohlášení </w:t>
      </w:r>
      <w:r w:rsidR="00FC7093">
        <w:t>j</w:t>
      </w:r>
      <w:r>
        <w:t xml:space="preserve">e povinnost </w:t>
      </w:r>
      <w:r w:rsidR="00DA16E3">
        <w:t>určit</w:t>
      </w:r>
      <w:r>
        <w:t xml:space="preserve"> koordinátora bezpečnosti práce</w:t>
      </w:r>
      <w:r w:rsidR="00FC7093">
        <w:t>, pokud nastanou zákonem stanovené podmínky</w:t>
      </w:r>
      <w:r>
        <w:t>.</w:t>
      </w:r>
    </w:p>
    <w:p w:rsidR="00201EE2" w:rsidRDefault="00201EE2">
      <w:r>
        <w:t>Zhotovitel vypracuje</w:t>
      </w:r>
      <w:r w:rsidR="00DA16E3" w:rsidRPr="00DA16E3">
        <w:t xml:space="preserve"> </w:t>
      </w:r>
      <w:r w:rsidR="00DA16E3">
        <w:t xml:space="preserve">v souladu s NV 591/2006 </w:t>
      </w:r>
      <w:r>
        <w:t xml:space="preserve"> plán BOZ</w:t>
      </w:r>
      <w:r w:rsidR="00DA16E3">
        <w:t>.</w:t>
      </w:r>
      <w:r>
        <w:t xml:space="preserve"> </w:t>
      </w:r>
    </w:p>
    <w:p w:rsidR="00201EE2" w:rsidRDefault="00201EE2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30DAA">
        <w:rPr>
          <w:noProof/>
        </w:rPr>
        <w:t>11.7.2016</w:t>
      </w:r>
      <w:r>
        <w:fldChar w:fldCharType="end"/>
      </w:r>
    </w:p>
    <w:p w:rsidR="0020795C" w:rsidRDefault="00A30DAA" w:rsidP="00A30DAA">
      <w:pPr>
        <w:ind w:left="6372"/>
      </w:pPr>
      <w:bookmarkStart w:id="0" w:name="_GoBack"/>
      <w:bookmarkEnd w:id="0"/>
      <w:r>
        <w:rPr>
          <w:b/>
          <w:bCs/>
        </w:rPr>
        <w:t>Ing. Roman GAJDOŠ</w:t>
      </w:r>
    </w:p>
    <w:p w:rsidR="00756B06" w:rsidRDefault="00756B06" w:rsidP="00756B06">
      <w:pPr>
        <w:jc w:val="right"/>
      </w:pPr>
      <w:r>
        <w:rPr>
          <w:noProof/>
        </w:rPr>
        <w:drawing>
          <wp:inline distT="0" distB="0" distL="0" distR="0" wp14:anchorId="213E97DA" wp14:editId="79543D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6B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C22" w:rsidRDefault="00011C22">
      <w:r>
        <w:separator/>
      </w:r>
    </w:p>
  </w:endnote>
  <w:endnote w:type="continuationSeparator" w:id="0">
    <w:p w:rsidR="00011C22" w:rsidRDefault="0001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Pr="00AA1E6D" w:rsidRDefault="00462888" w:rsidP="00790E3D">
    <w:pPr>
      <w:pStyle w:val="Nadpis7"/>
      <w:jc w:val="both"/>
      <w:rPr>
        <w:b w:val="0"/>
        <w:bCs w:val="0"/>
        <w:i/>
        <w:iCs/>
        <w:smallCaps w:val="0"/>
        <w:sz w:val="18"/>
        <w:szCs w:val="18"/>
      </w:rPr>
    </w:pPr>
    <w:r>
      <w:rPr>
        <w:b w:val="0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C22" w:rsidRDefault="00011C22">
      <w:r>
        <w:separator/>
      </w:r>
    </w:p>
  </w:footnote>
  <w:footnote w:type="continuationSeparator" w:id="0">
    <w:p w:rsidR="00011C22" w:rsidRDefault="00011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1C22"/>
    <w:rsid w:val="00012F3F"/>
    <w:rsid w:val="00033043"/>
    <w:rsid w:val="00056E0F"/>
    <w:rsid w:val="000A447A"/>
    <w:rsid w:val="000B4EAB"/>
    <w:rsid w:val="001138A6"/>
    <w:rsid w:val="001147EE"/>
    <w:rsid w:val="001A1D74"/>
    <w:rsid w:val="001C5938"/>
    <w:rsid w:val="001E32B0"/>
    <w:rsid w:val="00201EE2"/>
    <w:rsid w:val="0020529B"/>
    <w:rsid w:val="0020795C"/>
    <w:rsid w:val="00211A3C"/>
    <w:rsid w:val="00270553"/>
    <w:rsid w:val="002E31A6"/>
    <w:rsid w:val="002E634F"/>
    <w:rsid w:val="003240F9"/>
    <w:rsid w:val="00390CD0"/>
    <w:rsid w:val="00457D07"/>
    <w:rsid w:val="00462888"/>
    <w:rsid w:val="004902EC"/>
    <w:rsid w:val="00496517"/>
    <w:rsid w:val="005155FC"/>
    <w:rsid w:val="00517D44"/>
    <w:rsid w:val="00526EA0"/>
    <w:rsid w:val="005307CC"/>
    <w:rsid w:val="005B2B9A"/>
    <w:rsid w:val="005C6879"/>
    <w:rsid w:val="0068636F"/>
    <w:rsid w:val="007105C7"/>
    <w:rsid w:val="00724022"/>
    <w:rsid w:val="00756B06"/>
    <w:rsid w:val="00757D2B"/>
    <w:rsid w:val="00790E3D"/>
    <w:rsid w:val="007C55E7"/>
    <w:rsid w:val="007F68EB"/>
    <w:rsid w:val="0080397A"/>
    <w:rsid w:val="00827B40"/>
    <w:rsid w:val="008A7391"/>
    <w:rsid w:val="008A7669"/>
    <w:rsid w:val="008B123B"/>
    <w:rsid w:val="008B623E"/>
    <w:rsid w:val="008F4B21"/>
    <w:rsid w:val="009067A8"/>
    <w:rsid w:val="00920C5E"/>
    <w:rsid w:val="00983E75"/>
    <w:rsid w:val="00A30DAA"/>
    <w:rsid w:val="00A50FF1"/>
    <w:rsid w:val="00A61279"/>
    <w:rsid w:val="00AA1E6D"/>
    <w:rsid w:val="00AB3ABF"/>
    <w:rsid w:val="00AB5E0F"/>
    <w:rsid w:val="00AE0B2E"/>
    <w:rsid w:val="00B15BA3"/>
    <w:rsid w:val="00B36D8D"/>
    <w:rsid w:val="00B8049D"/>
    <w:rsid w:val="00BC2732"/>
    <w:rsid w:val="00C02E4E"/>
    <w:rsid w:val="00C154CA"/>
    <w:rsid w:val="00C50694"/>
    <w:rsid w:val="00C74849"/>
    <w:rsid w:val="00CB359B"/>
    <w:rsid w:val="00CE4AF2"/>
    <w:rsid w:val="00D33ECE"/>
    <w:rsid w:val="00D64572"/>
    <w:rsid w:val="00DA16E3"/>
    <w:rsid w:val="00E03941"/>
    <w:rsid w:val="00E7148E"/>
    <w:rsid w:val="00E85511"/>
    <w:rsid w:val="00EE6C26"/>
    <w:rsid w:val="00F46E03"/>
    <w:rsid w:val="00F54312"/>
    <w:rsid w:val="00FA44D8"/>
    <w:rsid w:val="00FC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0BE8-7978-4B83-BECD-F7EDB760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4</cp:revision>
  <cp:lastPrinted>2016-07-11T13:26:00Z</cp:lastPrinted>
  <dcterms:created xsi:type="dcterms:W3CDTF">2016-07-11T12:46:00Z</dcterms:created>
  <dcterms:modified xsi:type="dcterms:W3CDTF">2016-07-11T13:26:00Z</dcterms:modified>
</cp:coreProperties>
</file>